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C150" w14:textId="6A79E3D3" w:rsidR="005A5EB1" w:rsidRPr="004F0484" w:rsidRDefault="005A5EB1">
      <w:pPr>
        <w:rPr>
          <w:rFonts w:ascii="Tahoma" w:hAnsi="Tahoma" w:cs="Tahoma"/>
          <w:b/>
          <w:color w:val="156082" w:themeColor="accent1"/>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4F0484">
        <w:rPr>
          <w:rFonts w:ascii="Tahoma" w:hAnsi="Tahoma" w:cs="Tahoma"/>
          <w:b/>
          <w:color w:val="156082" w:themeColor="accent1"/>
          <w:sz w:val="48"/>
          <w:szCs w:val="48"/>
          <w14:textOutline w14:w="0" w14:cap="flat" w14:cmpd="sng" w14:algn="ctr">
            <w14:noFill/>
            <w14:prstDash w14:val="solid"/>
            <w14:round/>
          </w14:textOutline>
          <w14:props3d w14:extrusionH="57150" w14:contourW="0" w14:prstMaterial="softEdge">
            <w14:bevelT w14:w="25400" w14:h="38100" w14:prst="circle"/>
          </w14:props3d>
        </w:rPr>
        <w:t>Algemene voorwaarden:</w:t>
      </w:r>
    </w:p>
    <w:p w14:paraId="189B7EB5" w14:textId="77777777" w:rsidR="005A5EB1" w:rsidRDefault="005A5EB1">
      <w:pPr>
        <w:rPr>
          <w:b/>
          <w:color w:val="156082" w:themeColor="accent1"/>
          <w:sz w:val="36"/>
          <w:szCs w:val="36"/>
          <w14:textOutline w14:w="0" w14:cap="flat" w14:cmpd="sng" w14:algn="ctr">
            <w14:noFill/>
            <w14:prstDash w14:val="solid"/>
            <w14:round/>
          </w14:textOutline>
          <w14:props3d w14:extrusionH="57150" w14:contourW="0" w14:prstMaterial="softEdge">
            <w14:bevelT w14:w="25400" w14:h="38100" w14:prst="circle"/>
          </w14:props3d>
        </w:rPr>
      </w:pPr>
    </w:p>
    <w:p w14:paraId="28325E88" w14:textId="0474203C" w:rsidR="005A5EB1" w:rsidRPr="00407355" w:rsidRDefault="00384FF8"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Rijschool Linda van </w:t>
      </w:r>
      <w:proofErr w:type="spellStart"/>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Dinteren</w:t>
      </w:r>
      <w:proofErr w:type="spellEnd"/>
    </w:p>
    <w:p w14:paraId="43E0D50C" w14:textId="2EADC8C4" w:rsidR="00384FF8" w:rsidRPr="00407355" w:rsidRDefault="00384FF8"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De Wetterwille 75</w:t>
      </w:r>
    </w:p>
    <w:p w14:paraId="6723899E" w14:textId="51BB9B1D" w:rsidR="00384FF8" w:rsidRPr="00407355" w:rsidRDefault="00384FF8"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9207 BM Drachten.</w:t>
      </w:r>
    </w:p>
    <w:p w14:paraId="2F614FB7" w14:textId="56690FC1" w:rsidR="005A5EB1" w:rsidRPr="00407355" w:rsidRDefault="00384FF8"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hyperlink r:id="rId5" w:history="1">
        <w:r w:rsidRPr="00407355">
          <w:rPr>
            <w:rStyle w:val="Hyperlink"/>
            <w:rFonts w:ascii="Tahoma" w:hAnsi="Tahoma" w:cs="Tahoma"/>
            <w:bCs/>
            <w14:textOutline w14:w="0" w14:cap="flat" w14:cmpd="sng" w14:algn="ctr">
              <w14:noFill/>
              <w14:prstDash w14:val="solid"/>
              <w14:round/>
            </w14:textOutline>
            <w14:props3d w14:extrusionH="57150" w14:contourW="0" w14:prstMaterial="softEdge">
              <w14:bevelT w14:w="25400" w14:h="38100" w14:prst="circle"/>
            </w14:props3d>
          </w:rPr>
          <w:t>rijschoollindavandinteren@gmail.com</w:t>
        </w:r>
      </w:hyperlink>
    </w:p>
    <w:p w14:paraId="216CC0AC" w14:textId="1479EDA7" w:rsidR="00384FF8" w:rsidRPr="00407355" w:rsidRDefault="00384FF8"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hyperlink r:id="rId6" w:history="1">
        <w:r w:rsidRPr="00407355">
          <w:rPr>
            <w:rStyle w:val="Hyperlink"/>
            <w:rFonts w:ascii="Tahoma" w:hAnsi="Tahoma" w:cs="Tahoma"/>
            <w:bCs/>
            <w14:textOutline w14:w="0" w14:cap="flat" w14:cmpd="sng" w14:algn="ctr">
              <w14:noFill/>
              <w14:prstDash w14:val="solid"/>
              <w14:round/>
            </w14:textOutline>
            <w14:props3d w14:extrusionH="57150" w14:contourW="0" w14:prstMaterial="softEdge">
              <w14:bevelT w14:w="25400" w14:h="38100" w14:prst="circle"/>
            </w14:props3d>
          </w:rPr>
          <w:t>www.rijschoollindavandinteren.nl</w:t>
        </w:r>
      </w:hyperlink>
    </w:p>
    <w:p w14:paraId="433BDDD2" w14:textId="7B819FA5" w:rsidR="005A5EB1" w:rsidRPr="00407355" w:rsidRDefault="00384FF8"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0618795815</w:t>
      </w:r>
    </w:p>
    <w:p w14:paraId="6AB99FEC" w14:textId="42DD5E7A" w:rsidR="005A5EB1" w:rsidRDefault="005A5EB1" w:rsidP="005A5EB1">
      <w:pPr>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t>Artikel 1. Toepasselijk</w:t>
      </w:r>
      <w:r w:rsidR="00384FF8" w:rsidRPr="00407355">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t>heid:</w:t>
      </w:r>
    </w:p>
    <w:p w14:paraId="6AAB5EA5" w14:textId="77777777" w:rsidR="006A33C0" w:rsidRPr="00407355" w:rsidRDefault="006A33C0" w:rsidP="005A5EB1">
      <w:pPr>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pPr>
    </w:p>
    <w:p w14:paraId="1D502FCA" w14:textId="20720878" w:rsidR="005A5EB1"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Deze algemene voorwaarden zijn van toepassing op alle overeenkomsten tussen </w:t>
      </w:r>
      <w:r w:rsidR="00384FF8"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rijschool Linda van </w:t>
      </w:r>
      <w:proofErr w:type="spellStart"/>
      <w:r w:rsidR="00384FF8"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Dinteren</w:t>
      </w:r>
      <w:proofErr w:type="spellEnd"/>
      <w:r w:rsidR="00384FF8"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 </w:t>
      </w: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en de leerling met betrekking tot het volgen van rijlessen.</w:t>
      </w:r>
    </w:p>
    <w:p w14:paraId="3F2080FD" w14:textId="77777777" w:rsidR="009F3B35" w:rsidRPr="00407355" w:rsidRDefault="009F3B35"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p>
    <w:p w14:paraId="2846184C" w14:textId="4B5AD7C0" w:rsidR="005A5EB1" w:rsidRDefault="005A5EB1" w:rsidP="005A5EB1">
      <w:pPr>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t xml:space="preserve">Artikel 2. Aanmelding en </w:t>
      </w:r>
      <w:proofErr w:type="spellStart"/>
      <w:r w:rsidRPr="00407355">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t>lesovereenkomst</w:t>
      </w:r>
      <w:proofErr w:type="spellEnd"/>
      <w:r w:rsidR="006A33C0">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t>:</w:t>
      </w:r>
    </w:p>
    <w:p w14:paraId="4D76872B" w14:textId="77777777" w:rsidR="006A33C0" w:rsidRPr="00407355" w:rsidRDefault="006A33C0" w:rsidP="005A5EB1">
      <w:pPr>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pPr>
    </w:p>
    <w:p w14:paraId="241EF321" w14:textId="49CF00F6" w:rsidR="005A5EB1" w:rsidRPr="00407355"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De Leerling dient zich via het inschrijfformulier </w:t>
      </w:r>
      <w:r w:rsidR="00384FF8"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online </w:t>
      </w: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van de Rijschool aan te melden voor het volgen van rijlessen.</w:t>
      </w:r>
    </w:p>
    <w:p w14:paraId="5261F275" w14:textId="77777777" w:rsidR="005A5EB1" w:rsidRPr="00407355"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Met de aanmelding gaat de Leerling akkoord met deze algemene voorwaarden.</w:t>
      </w:r>
    </w:p>
    <w:p w14:paraId="129F588F" w14:textId="77777777" w:rsidR="005A5EB1" w:rsidRPr="00407355"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De Rijschool behoudt zich het recht voor om een leerling te weigeren zonder opgaaf van reden.</w:t>
      </w:r>
    </w:p>
    <w:p w14:paraId="06152890" w14:textId="77777777" w:rsidR="005A5EB1"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De </w:t>
      </w:r>
      <w:proofErr w:type="spellStart"/>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lesovereenkomst</w:t>
      </w:r>
      <w:proofErr w:type="spellEnd"/>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 komt tot stand op het moment dat de Rijschool de inschrijving van de Leerling heeft bevestigd.</w:t>
      </w:r>
    </w:p>
    <w:p w14:paraId="4971C10C" w14:textId="77777777" w:rsidR="009F3B35" w:rsidRPr="00407355" w:rsidRDefault="009F3B35"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p>
    <w:p w14:paraId="74C1E225" w14:textId="572C6DB0" w:rsidR="005A5EB1" w:rsidRDefault="005A5EB1" w:rsidP="005A5EB1">
      <w:pPr>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t>Artikel 3. Rijlessen</w:t>
      </w:r>
      <w:r w:rsidR="006A33C0">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t>:</w:t>
      </w:r>
    </w:p>
    <w:p w14:paraId="5CC7C7A0" w14:textId="77777777" w:rsidR="006A33C0" w:rsidRPr="00407355" w:rsidRDefault="006A33C0" w:rsidP="005A5EB1">
      <w:pPr>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pPr>
    </w:p>
    <w:p w14:paraId="4D0D8A5F" w14:textId="77777777" w:rsidR="005A5EB1"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De rijlessen worden gegeven door een bevoegd rijinstructeur van de Rijschool.</w:t>
      </w:r>
    </w:p>
    <w:p w14:paraId="0030405B" w14:textId="6415D196" w:rsidR="00545D67" w:rsidRPr="00407355" w:rsidRDefault="00545D67"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De rijlessen duren 50 minuten.</w:t>
      </w:r>
    </w:p>
    <w:p w14:paraId="1B822BC4" w14:textId="77777777" w:rsidR="005A5EB1" w:rsidRPr="00407355"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lastRenderedPageBreak/>
        <w:t>De Leerling dient minimaal 16,5 jaar oud te zijn om rijlessen te mogen volgen en dient zich te legitimeren met een geldig legitimatiebewijs.</w:t>
      </w:r>
    </w:p>
    <w:p w14:paraId="6BD5BC17" w14:textId="77777777" w:rsidR="005A5EB1" w:rsidRPr="00407355"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De Leerling dient op tijd en op de afgesproken plaats voor de rijles klaar te staan. Bij niet tijdig aanwezigheid behoudt de Rijschool zich het recht voor de les in rekening te brengen. </w:t>
      </w:r>
    </w:p>
    <w:p w14:paraId="019DBFE9" w14:textId="77777777" w:rsidR="005A5EB1" w:rsidRPr="00407355"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De Leerling dient zich te houden aan de aanwijzingen van de rijinstructeur. </w:t>
      </w:r>
    </w:p>
    <w:p w14:paraId="1BD8035F" w14:textId="77777777" w:rsidR="005A5EB1"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De Leerling dient de instructies van de instructeur direct op te volgen bij gebreke waarvan de Rijschool de overeenkomst met onmiddellijke ingang mag opzeggen. </w:t>
      </w:r>
    </w:p>
    <w:p w14:paraId="0342AEEF" w14:textId="77777777" w:rsidR="009F3B35" w:rsidRDefault="009F3B35"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p>
    <w:p w14:paraId="3E5975F1" w14:textId="33D8E986" w:rsidR="0073314B" w:rsidRDefault="005A5EB1" w:rsidP="00F64B80">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t>Artikel 4. Afspraken</w:t>
      </w:r>
      <w:r w:rsidR="006A33C0">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w:t>
      </w:r>
    </w:p>
    <w:p w14:paraId="06B14A2B" w14:textId="77777777" w:rsidR="006A33C0" w:rsidRDefault="006A33C0" w:rsidP="00F64B80">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p>
    <w:p w14:paraId="138548D6" w14:textId="541A3A5E" w:rsidR="00F64B80" w:rsidRDefault="0073314B" w:rsidP="00F64B80">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Lessen dienen vooraf betaald te worden. </w:t>
      </w:r>
    </w:p>
    <w:p w14:paraId="29E1BB18" w14:textId="5BE29D21" w:rsidR="00F64B80" w:rsidRPr="00F64B80" w:rsidRDefault="00F64B80"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Een aangeschaft pakket is geldig tot 1 jaar na de laatst gevolgde les, hierna vervalt dit pakket en is geen geld meer terug te vorderen.</w:t>
      </w:r>
    </w:p>
    <w:p w14:paraId="677D1B79" w14:textId="02D171A1" w:rsidR="005A5EB1" w:rsidRPr="00407355"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De Leerling dient een rijles uiterlijk </w:t>
      </w:r>
      <w:r w:rsidR="00384FF8"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48</w:t>
      </w: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 uur van te voren af te zeggen of te verplaatsen. Bij niet tijdige afzegging behoudt de Rijschool zich het recht voor om de </w:t>
      </w:r>
      <w:r w:rsidR="00623659">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volledige </w:t>
      </w: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les in rekening te brengen.</w:t>
      </w:r>
    </w:p>
    <w:p w14:paraId="4593DD3A" w14:textId="77777777" w:rsidR="005A5EB1" w:rsidRDefault="005A5EB1"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sidRPr="00407355">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In geval van ziekte van de Leerling of de rijinstructeur kan de les kosteloos worden afgezegd of verplaatst.</w:t>
      </w:r>
    </w:p>
    <w:p w14:paraId="069033C8" w14:textId="1090BE82" w:rsidR="0075751F" w:rsidRDefault="0075751F"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Bij gebruik van alcohol en/of drugs </w:t>
      </w:r>
      <w:r w:rsidR="00D93436">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worden de les per direct gestaakt en wordt deze niet vergoed. </w:t>
      </w:r>
    </w:p>
    <w:p w14:paraId="4D49738E" w14:textId="1AF01A77" w:rsidR="000A254E" w:rsidRDefault="000A254E"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Leerling dient eventuele psychische</w:t>
      </w:r>
      <w:r w:rsidR="008178A4">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 of lichamelijke</w:t>
      </w:r>
      <w: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 aandoeningen</w:t>
      </w:r>
      <w:r w:rsidR="008178A4">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 die relevant zijn, voor aanvang opleiding te melden. </w:t>
      </w:r>
    </w:p>
    <w:p w14:paraId="7A557279" w14:textId="6586D3BE" w:rsidR="000A254E" w:rsidRDefault="00883A17"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Openstaande tegoeden worden niet vergoed </w:t>
      </w:r>
      <w:r w:rsidR="00F00430">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bij wangedrag tijdens de opleiding.</w:t>
      </w:r>
    </w:p>
    <w:p w14:paraId="25D5386F" w14:textId="77777777" w:rsidR="00704546" w:rsidRDefault="00704546"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p>
    <w:p w14:paraId="37B391D1" w14:textId="2526A12E" w:rsidR="00704546" w:rsidRDefault="00F840D7" w:rsidP="005A5EB1">
      <w:pPr>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pPr>
      <w:r>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t>5. Aansprakelijkheid:</w:t>
      </w:r>
    </w:p>
    <w:p w14:paraId="2963BF11" w14:textId="77777777" w:rsidR="00F840D7" w:rsidRDefault="00F840D7" w:rsidP="005A5EB1">
      <w:pPr>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pPr>
    </w:p>
    <w:p w14:paraId="5BF55D72" w14:textId="76BD1333" w:rsidR="00F840D7" w:rsidRDefault="005A0E3F"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De rijschool is verzekerd voor schade tijdens de les.</w:t>
      </w:r>
    </w:p>
    <w:p w14:paraId="0016BB23" w14:textId="1F2BD951" w:rsidR="005A0E3F" w:rsidRPr="00F840D7" w:rsidRDefault="005A0E3F" w:rsidP="005A5EB1">
      <w:pP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pPr>
      <w:r>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De leerling is niet aansprakelijk </w:t>
      </w:r>
      <w:r w:rsidR="00665082">
        <w:rPr>
          <w:rFonts w:ascii="Tahoma" w:hAnsi="Tahoma" w:cs="Tahoma"/>
          <w:bCs/>
          <w:color w:val="156082" w:themeColor="accent1"/>
          <w14:textOutline w14:w="0" w14:cap="flat" w14:cmpd="sng" w14:algn="ctr">
            <w14:noFill/>
            <w14:prstDash w14:val="solid"/>
            <w14:round/>
          </w14:textOutline>
          <w14:props3d w14:extrusionH="57150" w14:contourW="0" w14:prstMaterial="softEdge">
            <w14:bevelT w14:w="25400" w14:h="38100" w14:prst="circle"/>
          </w14:props3d>
        </w:rPr>
        <w:t xml:space="preserve">voor schade aan het lesvoertuig tijdens de les, tenzij er sprake is van opzet of grove nalatigheid. </w:t>
      </w:r>
    </w:p>
    <w:p w14:paraId="05FD6FF1" w14:textId="0D55D059" w:rsidR="005A5EB1" w:rsidRPr="009F3B35" w:rsidRDefault="005A5EB1" w:rsidP="005A5EB1">
      <w:pPr>
        <w:rPr>
          <w:rFonts w:ascii="Tahoma" w:hAnsi="Tahoma" w:cs="Tahoma"/>
          <w:bCs/>
          <w:color w:val="156082" w:themeColor="accent1"/>
          <w:u w:val="single"/>
          <w14:textOutline w14:w="0" w14:cap="flat" w14:cmpd="sng" w14:algn="ctr">
            <w14:noFill/>
            <w14:prstDash w14:val="solid"/>
            <w14:round/>
          </w14:textOutline>
          <w14:props3d w14:extrusionH="57150" w14:contourW="0" w14:prstMaterial="softEdge">
            <w14:bevelT w14:w="25400" w14:h="38100" w14:prst="circle"/>
          </w14:props3d>
        </w:rPr>
      </w:pPr>
    </w:p>
    <w:sectPr w:rsidR="005A5EB1" w:rsidRPr="009F3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B1"/>
    <w:rsid w:val="000A254E"/>
    <w:rsid w:val="000C5AF7"/>
    <w:rsid w:val="00384FF8"/>
    <w:rsid w:val="00407355"/>
    <w:rsid w:val="00433FC3"/>
    <w:rsid w:val="004F0484"/>
    <w:rsid w:val="00545D67"/>
    <w:rsid w:val="005A0E3F"/>
    <w:rsid w:val="005A5EB1"/>
    <w:rsid w:val="00623659"/>
    <w:rsid w:val="00665082"/>
    <w:rsid w:val="0068629B"/>
    <w:rsid w:val="006A33C0"/>
    <w:rsid w:val="00704546"/>
    <w:rsid w:val="0073314B"/>
    <w:rsid w:val="0075751F"/>
    <w:rsid w:val="008178A4"/>
    <w:rsid w:val="00883A17"/>
    <w:rsid w:val="009F289F"/>
    <w:rsid w:val="009F3B35"/>
    <w:rsid w:val="00D33B4E"/>
    <w:rsid w:val="00D93436"/>
    <w:rsid w:val="00DB00CC"/>
    <w:rsid w:val="00E95C0C"/>
    <w:rsid w:val="00F00430"/>
    <w:rsid w:val="00F64B80"/>
    <w:rsid w:val="00F84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9F53"/>
  <w15:chartTrackingRefBased/>
  <w15:docId w15:val="{5A86AE18-A006-43B8-B0C7-710938B2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5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5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5E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5E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5E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5E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5E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5E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5E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5E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5E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5E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5E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5E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5E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5E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5E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5EB1"/>
    <w:rPr>
      <w:rFonts w:eastAsiaTheme="majorEastAsia" w:cstheme="majorBidi"/>
      <w:color w:val="272727" w:themeColor="text1" w:themeTint="D8"/>
    </w:rPr>
  </w:style>
  <w:style w:type="paragraph" w:styleId="Titel">
    <w:name w:val="Title"/>
    <w:basedOn w:val="Standaard"/>
    <w:next w:val="Standaard"/>
    <w:link w:val="TitelChar"/>
    <w:uiPriority w:val="10"/>
    <w:qFormat/>
    <w:rsid w:val="005A5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5E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5E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5E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5E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5EB1"/>
    <w:rPr>
      <w:i/>
      <w:iCs/>
      <w:color w:val="404040" w:themeColor="text1" w:themeTint="BF"/>
    </w:rPr>
  </w:style>
  <w:style w:type="paragraph" w:styleId="Lijstalinea">
    <w:name w:val="List Paragraph"/>
    <w:basedOn w:val="Standaard"/>
    <w:uiPriority w:val="34"/>
    <w:qFormat/>
    <w:rsid w:val="005A5EB1"/>
    <w:pPr>
      <w:ind w:left="720"/>
      <w:contextualSpacing/>
    </w:pPr>
  </w:style>
  <w:style w:type="character" w:styleId="Intensievebenadrukking">
    <w:name w:val="Intense Emphasis"/>
    <w:basedOn w:val="Standaardalinea-lettertype"/>
    <w:uiPriority w:val="21"/>
    <w:qFormat/>
    <w:rsid w:val="005A5EB1"/>
    <w:rPr>
      <w:i/>
      <w:iCs/>
      <w:color w:val="0F4761" w:themeColor="accent1" w:themeShade="BF"/>
    </w:rPr>
  </w:style>
  <w:style w:type="paragraph" w:styleId="Duidelijkcitaat">
    <w:name w:val="Intense Quote"/>
    <w:basedOn w:val="Standaard"/>
    <w:next w:val="Standaard"/>
    <w:link w:val="DuidelijkcitaatChar"/>
    <w:uiPriority w:val="30"/>
    <w:qFormat/>
    <w:rsid w:val="005A5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5EB1"/>
    <w:rPr>
      <w:i/>
      <w:iCs/>
      <w:color w:val="0F4761" w:themeColor="accent1" w:themeShade="BF"/>
    </w:rPr>
  </w:style>
  <w:style w:type="character" w:styleId="Intensieveverwijzing">
    <w:name w:val="Intense Reference"/>
    <w:basedOn w:val="Standaardalinea-lettertype"/>
    <w:uiPriority w:val="32"/>
    <w:qFormat/>
    <w:rsid w:val="005A5EB1"/>
    <w:rPr>
      <w:b/>
      <w:bCs/>
      <w:smallCaps/>
      <w:color w:val="0F4761" w:themeColor="accent1" w:themeShade="BF"/>
      <w:spacing w:val="5"/>
    </w:rPr>
  </w:style>
  <w:style w:type="character" w:styleId="Hyperlink">
    <w:name w:val="Hyperlink"/>
    <w:basedOn w:val="Standaardalinea-lettertype"/>
    <w:uiPriority w:val="99"/>
    <w:unhideWhenUsed/>
    <w:rsid w:val="00384FF8"/>
    <w:rPr>
      <w:color w:val="467886" w:themeColor="hyperlink"/>
      <w:u w:val="single"/>
    </w:rPr>
  </w:style>
  <w:style w:type="character" w:styleId="Onopgelostemelding">
    <w:name w:val="Unresolved Mention"/>
    <w:basedOn w:val="Standaardalinea-lettertype"/>
    <w:uiPriority w:val="99"/>
    <w:semiHidden/>
    <w:unhideWhenUsed/>
    <w:rsid w:val="0038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ijschoollindavandinteren.nl" TargetMode="External"/><Relationship Id="rId5" Type="http://schemas.openxmlformats.org/officeDocument/2006/relationships/hyperlink" Target="mailto:rijschoollindavandinter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26FDE-53D0-4F0C-BF25-8DFA2FDF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2</Pages>
  <Words>406</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der Sluis</dc:creator>
  <cp:keywords/>
  <dc:description/>
  <cp:lastModifiedBy>Linda van der Sluis</cp:lastModifiedBy>
  <cp:revision>26</cp:revision>
  <dcterms:created xsi:type="dcterms:W3CDTF">2025-06-27T11:23:00Z</dcterms:created>
  <dcterms:modified xsi:type="dcterms:W3CDTF">2025-07-04T12:30:00Z</dcterms:modified>
</cp:coreProperties>
</file>